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0"/>
          <w:szCs w:val="40"/>
        </w:rPr>
      </w:pPr>
      <w:r>
        <w:rPr>
          <w:rFonts w:hint="eastAsia" w:ascii="仿宋_GB2312" w:eastAsia="仿宋_GB2312"/>
          <w:b/>
          <w:sz w:val="40"/>
          <w:szCs w:val="40"/>
        </w:rPr>
        <w:t>20</w:t>
      </w:r>
      <w:r>
        <w:rPr>
          <w:rFonts w:hint="eastAsia" w:ascii="仿宋_GB2312" w:eastAsia="仿宋_GB2312"/>
          <w:b/>
          <w:sz w:val="40"/>
          <w:szCs w:val="40"/>
          <w:lang w:val="en-US" w:eastAsia="zh-CN"/>
        </w:rPr>
        <w:t>2</w:t>
      </w:r>
      <w:r>
        <w:rPr>
          <w:rFonts w:hint="default" w:ascii="仿宋_GB2312" w:eastAsia="仿宋_GB2312"/>
          <w:b/>
          <w:sz w:val="40"/>
          <w:szCs w:val="40"/>
          <w:lang w:val="en-US" w:eastAsia="zh-CN"/>
        </w:rPr>
        <w:t>2</w:t>
      </w:r>
      <w:r>
        <w:rPr>
          <w:rFonts w:hint="eastAsia" w:ascii="仿宋_GB2312" w:eastAsia="仿宋_GB2312"/>
          <w:b/>
          <w:sz w:val="40"/>
          <w:szCs w:val="40"/>
        </w:rPr>
        <w:t>年度中国汽车流通行业二手车经销商百强企业申报表</w:t>
      </w:r>
    </w:p>
    <w:p>
      <w:pPr>
        <w:jc w:val="center"/>
        <w:rPr>
          <w:rFonts w:hint="eastAsia" w:ascii="仿宋_GB2312" w:eastAsia="仿宋_GB2312"/>
          <w:b/>
          <w:sz w:val="40"/>
          <w:szCs w:val="40"/>
        </w:rPr>
      </w:pPr>
    </w:p>
    <w:tbl>
      <w:tblPr>
        <w:tblStyle w:val="4"/>
        <w:tblW w:w="8925" w:type="dxa"/>
        <w:tblInd w:w="-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438"/>
        <w:gridCol w:w="469"/>
        <w:gridCol w:w="1243"/>
        <w:gridCol w:w="1450"/>
        <w:gridCol w:w="2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925" w:type="dxa"/>
            <w:gridSpan w:val="6"/>
            <w:shd w:val="clear" w:color="auto" w:fill="D8D8D8"/>
            <w:vAlign w:val="center"/>
          </w:tcPr>
          <w:p>
            <w:pPr>
              <w:rPr>
                <w:rFonts w:ascii="仿宋_GB2312" w:hAnsi="微软雅黑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b/>
                <w:sz w:val="32"/>
                <w:szCs w:val="32"/>
              </w:rPr>
              <w:t>企业基本信息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hAnsi="微软雅黑" w:eastAsia="仿宋_GB2312"/>
                <w:sz w:val="28"/>
                <w:szCs w:val="28"/>
              </w:rPr>
              <w:t>名称</w:t>
            </w:r>
          </w:p>
        </w:tc>
        <w:tc>
          <w:tcPr>
            <w:tcW w:w="7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盖公章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企业类型</w:t>
            </w:r>
          </w:p>
        </w:tc>
        <w:tc>
          <w:tcPr>
            <w:tcW w:w="7225" w:type="dxa"/>
            <w:gridSpan w:val="5"/>
            <w:vAlign w:val="center"/>
          </w:tcPr>
          <w:p>
            <w:pPr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□  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 xml:space="preserve">1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独立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二手车经销商 </w:t>
            </w:r>
          </w:p>
          <w:p>
            <w:pPr>
              <w:jc w:val="left"/>
              <w:rPr>
                <w:rFonts w:hint="eastAsia"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□  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 xml:space="preserve">2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二手车交易市场内商户</w:t>
            </w:r>
          </w:p>
          <w:p>
            <w:pPr>
              <w:jc w:val="lef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□  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3既是场内，也是场外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60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是否为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会员单位</w:t>
            </w:r>
          </w:p>
        </w:tc>
        <w:tc>
          <w:tcPr>
            <w:tcW w:w="5318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0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成立时间</w:t>
            </w:r>
          </w:p>
        </w:tc>
        <w:tc>
          <w:tcPr>
            <w:tcW w:w="190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  <w:t xml:space="preserve">年   </w:t>
            </w:r>
          </w:p>
        </w:tc>
        <w:tc>
          <w:tcPr>
            <w:tcW w:w="269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注册资本</w:t>
            </w:r>
          </w:p>
        </w:tc>
        <w:tc>
          <w:tcPr>
            <w:tcW w:w="262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经营面积</w:t>
            </w:r>
          </w:p>
        </w:tc>
        <w:tc>
          <w:tcPr>
            <w:tcW w:w="190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平米</w:t>
            </w:r>
          </w:p>
        </w:tc>
        <w:tc>
          <w:tcPr>
            <w:tcW w:w="269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员工总数</w:t>
            </w:r>
          </w:p>
        </w:tc>
        <w:tc>
          <w:tcPr>
            <w:tcW w:w="262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仿宋_GB2312" w:hAnsi="微软雅黑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tcBorders>
              <w:bottom w:val="single" w:color="000000" w:sz="4" w:space="0"/>
            </w:tcBorders>
            <w:shd w:val="clear" w:color="auto" w:fill="D8D8D8"/>
            <w:vAlign w:val="center"/>
          </w:tcPr>
          <w:p>
            <w:pPr>
              <w:rPr>
                <w:rFonts w:ascii="仿宋_GB2312" w:hAnsi="微软雅黑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</w:rPr>
              <w:t>经营规模</w:t>
            </w:r>
          </w:p>
        </w:tc>
        <w:tc>
          <w:tcPr>
            <w:tcW w:w="7225" w:type="dxa"/>
            <w:gridSpan w:val="5"/>
            <w:tcBorders>
              <w:bottom w:val="single" w:color="000000" w:sz="4" w:space="0"/>
            </w:tcBorders>
            <w:shd w:val="clear" w:color="auto" w:fill="D8D8D8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b/>
                <w:sz w:val="28"/>
                <w:szCs w:val="28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</w:rPr>
              <w:t>20</w:t>
            </w:r>
            <w:r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</w:rPr>
              <w:t>年8月-20</w:t>
            </w:r>
            <w:r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</w:rPr>
              <w:t>年7月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月平均库存量</w:t>
            </w:r>
          </w:p>
        </w:tc>
        <w:tc>
          <w:tcPr>
            <w:tcW w:w="190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辆</w:t>
            </w:r>
          </w:p>
        </w:tc>
        <w:tc>
          <w:tcPr>
            <w:tcW w:w="269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平均库存周期</w:t>
            </w:r>
          </w:p>
        </w:tc>
        <w:tc>
          <w:tcPr>
            <w:tcW w:w="262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微软雅黑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  <w:lang w:val="en-US" w:eastAsia="zh-CN"/>
              </w:rPr>
              <w:t>经营品种</w:t>
            </w:r>
          </w:p>
        </w:tc>
        <w:tc>
          <w:tcPr>
            <w:tcW w:w="722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□50万以上超豪华车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□20-50万中高端车 </w:t>
            </w:r>
          </w:p>
          <w:p>
            <w:pPr>
              <w:rPr>
                <w:rFonts w:ascii="仿宋_GB2312" w:hAnsi="微软雅黑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20万以下中低端车  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高中低都有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tcBorders>
              <w:bottom w:val="single" w:color="000000" w:sz="4" w:space="0"/>
            </w:tcBorders>
            <w:shd w:val="clear" w:color="auto" w:fill="D8D8D8"/>
            <w:vAlign w:val="center"/>
          </w:tcPr>
          <w:p>
            <w:pPr>
              <w:jc w:val="left"/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</w:rPr>
              <w:t>经营指标</w:t>
            </w:r>
          </w:p>
        </w:tc>
        <w:tc>
          <w:tcPr>
            <w:tcW w:w="7225" w:type="dxa"/>
            <w:gridSpan w:val="5"/>
            <w:tcBorders>
              <w:bottom w:val="single" w:color="000000" w:sz="4" w:space="0"/>
            </w:tcBorders>
            <w:shd w:val="clear" w:color="auto" w:fill="D8D8D8"/>
            <w:vAlign w:val="center"/>
          </w:tcPr>
          <w:p>
            <w:pPr>
              <w:jc w:val="center"/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</w:rPr>
              <w:t>20</w:t>
            </w:r>
            <w:r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</w:rPr>
              <w:t>年8月-20</w:t>
            </w:r>
            <w:r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</w:rPr>
              <w:t>年7月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0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零售销售量</w:t>
            </w:r>
          </w:p>
        </w:tc>
        <w:tc>
          <w:tcPr>
            <w:tcW w:w="190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辆</w:t>
            </w:r>
          </w:p>
        </w:tc>
        <w:tc>
          <w:tcPr>
            <w:tcW w:w="269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零售销售额</w:t>
            </w:r>
          </w:p>
        </w:tc>
        <w:tc>
          <w:tcPr>
            <w:tcW w:w="262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批发销售量</w:t>
            </w:r>
          </w:p>
        </w:tc>
        <w:tc>
          <w:tcPr>
            <w:tcW w:w="190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辆</w:t>
            </w:r>
          </w:p>
        </w:tc>
        <w:tc>
          <w:tcPr>
            <w:tcW w:w="269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批发销售额</w:t>
            </w:r>
          </w:p>
        </w:tc>
        <w:tc>
          <w:tcPr>
            <w:tcW w:w="262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总销售量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总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销售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额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00" w:type="dxa"/>
            <w:shd w:val="clear" w:color="auto" w:fill="D8D8D8"/>
            <w:vAlign w:val="center"/>
          </w:tcPr>
          <w:p>
            <w:pPr>
              <w:rPr>
                <w:rFonts w:hint="eastAsia" w:ascii="仿宋_GB2312" w:hAnsi="微软雅黑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  <w:lang w:val="en-US" w:eastAsia="zh-CN"/>
              </w:rPr>
              <w:t>经营收入</w:t>
            </w:r>
          </w:p>
        </w:tc>
        <w:tc>
          <w:tcPr>
            <w:tcW w:w="7225" w:type="dxa"/>
            <w:gridSpan w:val="5"/>
            <w:shd w:val="clear" w:color="auto" w:fill="D8D8D8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</w:rPr>
              <w:t>20</w:t>
            </w:r>
            <w:r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</w:rPr>
              <w:t>年8月-20</w:t>
            </w:r>
            <w:r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</w:rPr>
              <w:t>年7月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3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主营业务收入：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  <w:t>万元</w:t>
            </w:r>
          </w:p>
        </w:tc>
        <w:tc>
          <w:tcPr>
            <w:tcW w:w="3162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  <w:t>售后净收入：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  <w:t>万元</w:t>
            </w:r>
          </w:p>
        </w:tc>
        <w:tc>
          <w:tcPr>
            <w:tcW w:w="2625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  <w:t>金融净收入：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25" w:type="dxa"/>
            <w:gridSpan w:val="6"/>
            <w:shd w:val="clear" w:color="auto" w:fill="D8D8D8"/>
            <w:vAlign w:val="center"/>
          </w:tcPr>
          <w:p>
            <w:pPr>
              <w:rPr>
                <w:rFonts w:ascii="仿宋_GB2312" w:hAnsi="微软雅黑" w:eastAsia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</w:rPr>
              <w:t>企业联系方式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607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姓</w:t>
            </w:r>
            <w:r>
              <w:rPr>
                <w:rFonts w:ascii="仿宋_GB2312" w:hAnsi="微软雅黑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名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职 务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电 话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邮</w:t>
            </w:r>
            <w:r>
              <w:rPr>
                <w:rFonts w:ascii="仿宋_GB2312" w:hAnsi="微软雅黑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负责人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0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联系人</w:t>
            </w:r>
          </w:p>
        </w:tc>
        <w:tc>
          <w:tcPr>
            <w:tcW w:w="190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40"/>
          <w:szCs w:val="40"/>
        </w:rPr>
      </w:pPr>
      <w:r>
        <w:rPr>
          <w:rFonts w:hint="eastAsia" w:ascii="仿宋_GB2312" w:eastAsia="仿宋_GB2312"/>
          <w:b/>
          <w:sz w:val="40"/>
          <w:szCs w:val="40"/>
        </w:rPr>
        <w:t>20</w:t>
      </w:r>
      <w:r>
        <w:rPr>
          <w:rFonts w:hint="eastAsia" w:ascii="仿宋_GB2312" w:eastAsia="仿宋_GB2312"/>
          <w:b/>
          <w:sz w:val="40"/>
          <w:szCs w:val="40"/>
          <w:lang w:val="en-US" w:eastAsia="zh-CN"/>
        </w:rPr>
        <w:t>22</w:t>
      </w:r>
      <w:r>
        <w:rPr>
          <w:rFonts w:hint="eastAsia" w:ascii="仿宋_GB2312" w:eastAsia="仿宋_GB2312"/>
          <w:b/>
          <w:sz w:val="40"/>
          <w:szCs w:val="40"/>
        </w:rPr>
        <w:t>年度中国汽车流通行业二手车经销商百强排行榜活动确认函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我公司愿意参加此项活动，并在此郑重承诺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本公司</w:t>
      </w:r>
      <w:r>
        <w:rPr>
          <w:rFonts w:hint="eastAsia" w:ascii="仿宋_GB2312" w:eastAsia="仿宋_GB2312"/>
          <w:sz w:val="32"/>
          <w:szCs w:val="32"/>
        </w:rPr>
        <w:t>填写的</w:t>
      </w:r>
      <w:r>
        <w:rPr>
          <w:rFonts w:hint="eastAsia" w:ascii="仿宋_GB2312" w:eastAsia="仿宋_GB2312"/>
          <w:b/>
          <w:bCs/>
          <w:sz w:val="32"/>
          <w:szCs w:val="32"/>
        </w:rPr>
        <w:t>“20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年度中国汽车流通行业二手车经销商百强企业”申报表</w:t>
      </w:r>
      <w:r>
        <w:rPr>
          <w:rFonts w:hint="eastAsia" w:ascii="仿宋_GB2312" w:eastAsia="仿宋_GB2312"/>
          <w:sz w:val="32"/>
          <w:szCs w:val="32"/>
        </w:rPr>
        <w:t>是真实准确的，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如有虚假信息，一切后果由本公司承担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5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（单位签章）</w:t>
      </w:r>
    </w:p>
    <w:p>
      <w:pPr>
        <w:ind w:firstLine="5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MzFiMTMwZGQ2OTg3NTAxODRmYWI3MjYxYzU5YzUifQ=="/>
  </w:docVars>
  <w:rsids>
    <w:rsidRoot w:val="00000000"/>
    <w:rsid w:val="12BC78AF"/>
    <w:rsid w:val="130C6140"/>
    <w:rsid w:val="20A43E5C"/>
    <w:rsid w:val="22123E3E"/>
    <w:rsid w:val="25551BC9"/>
    <w:rsid w:val="2D5358E6"/>
    <w:rsid w:val="3AD4138A"/>
    <w:rsid w:val="4DF44D6B"/>
    <w:rsid w:val="574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392</Words>
  <Characters>428</Characters>
  <Paragraphs>101</Paragraphs>
  <TotalTime>1</TotalTime>
  <ScaleCrop>false</ScaleCrop>
  <LinksUpToDate>false</LinksUpToDate>
  <CharactersWithSpaces>617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2021-09-27T01:45:00Z</dcterms:created>
  <dc:creator>CADA—婷宝贝*^_^*</dc:creator>
  <cp:lastModifiedBy>CADA—婷宝贝*^_^*</cp:lastModifiedBy>
  <dcterms:modified xsi:type="dcterms:W3CDTF">2022-09-26T07:42:19Z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8CF2E3D483484A0CA3988BD2C0CABEF0</vt:lpwstr>
  </property>
</Properties>
</file>