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附件：</w:t>
      </w:r>
    </w:p>
    <w:p>
      <w:pPr>
        <w:jc w:val="center"/>
        <w:rPr>
          <w:rFonts w:ascii="宋体" w:hAnsi="宋体" w:eastAsia="宋体" w:cs="仿宋"/>
          <w:b/>
          <w:sz w:val="36"/>
          <w:szCs w:val="44"/>
        </w:rPr>
      </w:pPr>
      <w:bookmarkStart w:id="0" w:name="_GoBack"/>
      <w:r>
        <w:rPr>
          <w:rFonts w:hint="eastAsia" w:ascii="宋体" w:hAnsi="宋体" w:eastAsia="宋体" w:cs="仿宋"/>
          <w:b/>
          <w:sz w:val="36"/>
          <w:szCs w:val="44"/>
          <w:lang w:eastAsia="zh-CN"/>
        </w:rPr>
        <w:t>中国汽车流通协会</w:t>
      </w:r>
      <w:r>
        <w:rPr>
          <w:rFonts w:hint="eastAsia" w:ascii="宋体" w:hAnsi="宋体" w:eastAsia="宋体" w:cs="仿宋"/>
          <w:b/>
          <w:sz w:val="36"/>
          <w:szCs w:val="44"/>
        </w:rPr>
        <w:t>团体标准起草单位报名表</w:t>
      </w:r>
    </w:p>
    <w:bookmarkEnd w:id="0"/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796"/>
        <w:gridCol w:w="3845"/>
        <w:gridCol w:w="1558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申报单位情况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单位名称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公司网址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通信地址</w:t>
            </w:r>
          </w:p>
        </w:tc>
        <w:tc>
          <w:tcPr>
            <w:tcW w:w="7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起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草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人姓名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 xml:space="preserve">性  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职务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职称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出生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年月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电子邮箱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 xml:space="preserve">手  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机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会员状态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Bahnschrift SemiBold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val="en-US" w:eastAsia="zh-CN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会员级别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政府机构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高等院校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科研院所 </w:t>
            </w:r>
          </w:p>
          <w:p>
            <w:pPr>
              <w:spacing w:line="460" w:lineRule="exact"/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</w:pP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企 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社会团体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其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他：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Bahnschrift SemiBold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简介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仿宋" w:hAnsi="仿宋" w:eastAsia="仿宋" w:cs="Bahnschrift SemiBold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单位简介、主营业务、经营业绩、营业执照扫描件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（可另附）：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起草人简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介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起草人标准化工作经验和相关专业能力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（可另附）：</w:t>
            </w:r>
          </w:p>
          <w:p>
            <w:pPr>
              <w:spacing w:line="480" w:lineRule="auto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起草人声明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本人将积极参与中国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汽车流通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协会团体标准《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》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编制工作，履行工作义务，协调相关资源，完成工作组布置的各项任务。</w:t>
            </w:r>
          </w:p>
          <w:p>
            <w:pPr>
              <w:spacing w:line="440" w:lineRule="exact"/>
              <w:ind w:firstLine="4320" w:firstLineChars="1800"/>
              <w:rPr>
                <w:rFonts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起草人签字：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意见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我单位将积极支持中国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汽车流通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协会团体标准《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》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编制工作，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为标准编制提供必要的人力、物力和财力支持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90" w:lineRule="atLeast"/>
              <w:ind w:firstLine="4320" w:firstLineChars="18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单位负责人签字：</w:t>
            </w:r>
          </w:p>
          <w:p>
            <w:pPr>
              <w:spacing w:line="390" w:lineRule="atLeas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ascii="仿宋_GB2312" w:eastAsia="仿宋_GB2312"/>
                <w:sz w:val="24"/>
                <w:szCs w:val="24"/>
              </w:rPr>
              <w:t>公章）</w:t>
            </w:r>
          </w:p>
          <w:p>
            <w:pPr>
              <w:spacing w:line="39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协会财务信息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华文中宋" w:eastAsia="仿宋_GB2312" w:cs="仿宋"/>
                <w:bCs/>
                <w:sz w:val="24"/>
                <w:szCs w:val="24"/>
              </w:rPr>
            </w:pPr>
            <w:r>
              <w:rPr>
                <w:rFonts w:ascii="仿宋_GB2312" w:hAnsi="华文中宋" w:eastAsia="仿宋_GB2312" w:cs="仿宋"/>
                <w:bCs/>
                <w:sz w:val="24"/>
                <w:szCs w:val="24"/>
              </w:rPr>
              <w:t xml:space="preserve">开户名：中国汽车流通协会 </w:t>
            </w:r>
            <w:r>
              <w:rPr>
                <w:rFonts w:hint="eastAsia" w:ascii="仿宋_GB2312" w:hAnsi="华文中宋" w:eastAsia="仿宋_GB2312" w:cs="仿宋"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仿宋_GB2312" w:hAnsi="华文中宋" w:eastAsia="仿宋_GB2312" w:cs="仿宋"/>
                <w:bCs/>
                <w:sz w:val="24"/>
                <w:szCs w:val="24"/>
              </w:rPr>
              <w:t>开户行：中国工商银行北京礼士路支行</w:t>
            </w:r>
          </w:p>
          <w:p>
            <w:pPr>
              <w:jc w:val="left"/>
              <w:rPr>
                <w:rFonts w:hint="default" w:ascii="仿宋_GB2312" w:hAnsi="华文中宋" w:eastAsia="仿宋_GB2312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hAnsi="华文中宋" w:eastAsia="仿宋_GB2312" w:cs="仿宋"/>
                <w:bCs/>
                <w:sz w:val="24"/>
                <w:szCs w:val="24"/>
              </w:rPr>
              <w:t xml:space="preserve">账号：0200003609219012433   </w:t>
            </w:r>
            <w:r>
              <w:rPr>
                <w:rFonts w:hint="eastAsia" w:ascii="仿宋_GB2312" w:hAnsi="华文中宋" w:eastAsia="仿宋_GB2312" w:cs="仿宋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华文中宋" w:eastAsia="仿宋_GB2312" w:cs="仿宋"/>
                <w:bCs/>
                <w:sz w:val="24"/>
                <w:szCs w:val="24"/>
              </w:rPr>
              <w:t>内</w:t>
            </w:r>
            <w:r>
              <w:rPr>
                <w:rFonts w:ascii="仿宋_GB2312" w:hAnsi="华文中宋" w:eastAsia="仿宋_GB2312" w:cs="仿宋"/>
                <w:bCs/>
                <w:sz w:val="24"/>
                <w:szCs w:val="24"/>
              </w:rPr>
              <w:t>容</w:t>
            </w:r>
            <w:r>
              <w:rPr>
                <w:rFonts w:hint="eastAsia" w:ascii="仿宋_GB2312" w:hAnsi="华文中宋" w:eastAsia="仿宋_GB2312" w:cs="仿宋"/>
                <w:bCs/>
                <w:sz w:val="24"/>
                <w:szCs w:val="24"/>
              </w:rPr>
              <w:t>备注</w:t>
            </w:r>
            <w:r>
              <w:rPr>
                <w:rFonts w:ascii="仿宋_GB2312" w:hAnsi="华文中宋" w:eastAsia="仿宋_GB2312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华文中宋" w:eastAsia="仿宋_GB2312" w:cs="仿宋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华文中宋" w:eastAsia="仿宋_GB2312" w:cs="仿宋"/>
                <w:bCs/>
                <w:sz w:val="24"/>
                <w:szCs w:val="24"/>
                <w:lang w:val="en-US" w:eastAsia="zh-CN"/>
              </w:rPr>
              <w:t xml:space="preserve"> ****标准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协会批复意见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华文中宋" w:eastAsia="仿宋_GB2312" w:cs="仿宋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华文中宋" w:eastAsia="仿宋_GB2312" w:cs="仿宋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华文中宋" w:eastAsia="仿宋_GB2312" w:cs="仿宋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hnschrift SemiBold">
    <w:altName w:val="Segoe U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2020-05-12T08:17:26Z</dcterms:created>
  <dc:creator>Administrator</dc:creator>
  <cp:lastModifiedBy>Administrator</cp:lastModifiedBy>
  <dcterms:modified xsi:type="dcterms:W3CDTF">2020-05-12T08:17:43Z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