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DF" w:rsidRDefault="00E708DF" w:rsidP="00E708DF">
      <w:pPr>
        <w:widowControl/>
        <w:jc w:val="left"/>
        <w:rPr>
          <w:rFonts w:asciiTheme="minorEastAsia" w:eastAsiaTheme="minorEastAsia" w:hAnsiTheme="minorEastAsia"/>
        </w:rPr>
      </w:pPr>
    </w:p>
    <w:p w:rsidR="00E708DF" w:rsidRPr="00B02AEE" w:rsidRDefault="00E708DF" w:rsidP="00E708DF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 w:rsidRPr="00B02AEE">
        <w:rPr>
          <w:rFonts w:asciiTheme="minorEastAsia" w:eastAsiaTheme="minorEastAsia" w:hAnsiTheme="minorEastAsia" w:hint="eastAsia"/>
          <w:sz w:val="32"/>
          <w:szCs w:val="32"/>
        </w:rPr>
        <w:t>附件一：</w:t>
      </w:r>
    </w:p>
    <w:p w:rsidR="00E708DF" w:rsidRDefault="00E708DF" w:rsidP="00E708DF">
      <w:pPr>
        <w:spacing w:line="540" w:lineRule="exact"/>
        <w:ind w:hanging="2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《汽</w:t>
      </w:r>
      <w:r>
        <w:rPr>
          <w:rFonts w:ascii="宋体" w:hAnsi="宋体"/>
          <w:b/>
          <w:spacing w:val="-20"/>
          <w:sz w:val="36"/>
          <w:szCs w:val="36"/>
        </w:rPr>
        <w:t>车延长保</w:t>
      </w:r>
      <w:r>
        <w:rPr>
          <w:rFonts w:ascii="宋体" w:hAnsi="宋体" w:hint="eastAsia"/>
          <w:b/>
          <w:spacing w:val="-20"/>
          <w:sz w:val="36"/>
          <w:szCs w:val="36"/>
        </w:rPr>
        <w:t>修</w:t>
      </w:r>
      <w:r>
        <w:rPr>
          <w:rFonts w:ascii="宋体" w:hAnsi="宋体"/>
          <w:b/>
          <w:spacing w:val="-20"/>
          <w:sz w:val="36"/>
          <w:szCs w:val="36"/>
        </w:rPr>
        <w:t>规范</w:t>
      </w:r>
      <w:r>
        <w:rPr>
          <w:rFonts w:ascii="宋体" w:hAnsi="宋体" w:hint="eastAsia"/>
          <w:b/>
          <w:spacing w:val="-20"/>
          <w:sz w:val="36"/>
          <w:szCs w:val="36"/>
        </w:rPr>
        <w:t>》贯</w:t>
      </w:r>
      <w:r>
        <w:rPr>
          <w:rFonts w:ascii="宋体" w:hAnsi="宋体"/>
          <w:b/>
          <w:spacing w:val="-20"/>
          <w:sz w:val="36"/>
          <w:szCs w:val="36"/>
        </w:rPr>
        <w:t>标座谈会</w:t>
      </w:r>
      <w:r>
        <w:rPr>
          <w:rFonts w:ascii="宋体" w:hAnsi="宋体" w:hint="eastAsia"/>
          <w:b/>
          <w:spacing w:val="-20"/>
          <w:sz w:val="36"/>
          <w:szCs w:val="36"/>
        </w:rPr>
        <w:t>参</w:t>
      </w:r>
      <w:r>
        <w:rPr>
          <w:rFonts w:ascii="宋体" w:hAnsi="宋体"/>
          <w:b/>
          <w:spacing w:val="-20"/>
          <w:sz w:val="36"/>
          <w:szCs w:val="36"/>
        </w:rPr>
        <w:t>会回执</w:t>
      </w:r>
    </w:p>
    <w:p w:rsidR="00E708DF" w:rsidRDefault="00E708DF" w:rsidP="00E708DF">
      <w:pPr>
        <w:spacing w:line="540" w:lineRule="exact"/>
        <w:ind w:hanging="2"/>
        <w:jc w:val="left"/>
        <w:rPr>
          <w:rFonts w:ascii="宋体" w:hAnsi="宋体"/>
          <w:b/>
          <w:spacing w:val="-20"/>
          <w:sz w:val="36"/>
          <w:szCs w:val="36"/>
        </w:rPr>
      </w:pPr>
    </w:p>
    <w:p w:rsidR="00E708DF" w:rsidRDefault="00E708DF" w:rsidP="00E708DF">
      <w:pPr>
        <w:spacing w:line="540" w:lineRule="exact"/>
        <w:ind w:hanging="2"/>
        <w:jc w:val="left"/>
        <w:rPr>
          <w:rFonts w:ascii="宋体" w:hAnsi="宋体"/>
          <w:b/>
          <w:spacing w:val="-20"/>
          <w:sz w:val="36"/>
          <w:szCs w:val="36"/>
          <w:u w:val="single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单位名称：</w:t>
      </w:r>
      <w:r w:rsidRPr="00831698">
        <w:rPr>
          <w:rFonts w:ascii="宋体" w:hAnsi="宋体" w:hint="eastAsia"/>
          <w:b/>
          <w:spacing w:val="-20"/>
          <w:sz w:val="36"/>
          <w:szCs w:val="36"/>
          <w:u w:val="single"/>
        </w:rPr>
        <w:t xml:space="preserve">                               </w:t>
      </w:r>
    </w:p>
    <w:p w:rsidR="00E708DF" w:rsidRDefault="00E708DF" w:rsidP="00E708DF">
      <w:pPr>
        <w:spacing w:line="540" w:lineRule="exact"/>
        <w:ind w:hanging="2"/>
        <w:jc w:val="left"/>
        <w:rPr>
          <w:rFonts w:ascii="宋体" w:hAnsi="宋体"/>
          <w:b/>
          <w:spacing w:val="-20"/>
          <w:sz w:val="36"/>
          <w:szCs w:val="36"/>
        </w:rPr>
      </w:pPr>
    </w:p>
    <w:tbl>
      <w:tblPr>
        <w:tblStyle w:val="a5"/>
        <w:tblW w:w="10615" w:type="dxa"/>
        <w:jc w:val="center"/>
        <w:tblLook w:val="04A0" w:firstRow="1" w:lastRow="0" w:firstColumn="1" w:lastColumn="0" w:noHBand="0" w:noVBand="1"/>
      </w:tblPr>
      <w:tblGrid>
        <w:gridCol w:w="959"/>
        <w:gridCol w:w="1417"/>
        <w:gridCol w:w="2366"/>
        <w:gridCol w:w="1462"/>
        <w:gridCol w:w="1984"/>
        <w:gridCol w:w="2427"/>
      </w:tblGrid>
      <w:tr w:rsidR="00E708DF" w:rsidTr="008508C0">
        <w:trPr>
          <w:trHeight w:val="634"/>
          <w:jc w:val="center"/>
        </w:trPr>
        <w:tc>
          <w:tcPr>
            <w:tcW w:w="959" w:type="dxa"/>
          </w:tcPr>
          <w:p w:rsidR="00E708DF" w:rsidRPr="00B02AEE" w:rsidRDefault="00E708DF" w:rsidP="008508C0">
            <w:pPr>
              <w:spacing w:line="54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366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部</w:t>
            </w:r>
            <w:r w:rsidRPr="00B02AEE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门</w:t>
            </w:r>
          </w:p>
        </w:tc>
        <w:tc>
          <w:tcPr>
            <w:tcW w:w="1462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职</w:t>
            </w:r>
            <w:r w:rsidRPr="00B02AEE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84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电话</w:t>
            </w:r>
          </w:p>
        </w:tc>
        <w:tc>
          <w:tcPr>
            <w:tcW w:w="2427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邮箱</w:t>
            </w:r>
          </w:p>
        </w:tc>
      </w:tr>
      <w:tr w:rsidR="00E708DF" w:rsidTr="008508C0">
        <w:trPr>
          <w:trHeight w:val="926"/>
          <w:jc w:val="center"/>
        </w:trPr>
        <w:tc>
          <w:tcPr>
            <w:tcW w:w="959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66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62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27" w:type="dxa"/>
          </w:tcPr>
          <w:p w:rsidR="00E708DF" w:rsidRPr="00B02AEE" w:rsidRDefault="00E708DF" w:rsidP="008508C0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708DF" w:rsidTr="008508C0">
        <w:trPr>
          <w:trHeight w:val="926"/>
          <w:jc w:val="center"/>
        </w:trPr>
        <w:tc>
          <w:tcPr>
            <w:tcW w:w="959" w:type="dxa"/>
          </w:tcPr>
          <w:p w:rsidR="00E708DF" w:rsidRDefault="00E708DF" w:rsidP="008508C0">
            <w:pPr>
              <w:spacing w:line="5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E708DF" w:rsidRDefault="00E708DF" w:rsidP="008508C0">
            <w:pPr>
              <w:spacing w:line="5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</w:tcPr>
          <w:p w:rsidR="00E708DF" w:rsidRDefault="00E708DF" w:rsidP="008508C0">
            <w:pPr>
              <w:spacing w:line="5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2" w:type="dxa"/>
          </w:tcPr>
          <w:p w:rsidR="00E708DF" w:rsidRDefault="00E708DF" w:rsidP="008508C0">
            <w:pPr>
              <w:spacing w:line="5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E708DF" w:rsidRDefault="00E708DF" w:rsidP="008508C0">
            <w:pPr>
              <w:spacing w:line="5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7" w:type="dxa"/>
          </w:tcPr>
          <w:p w:rsidR="00E708DF" w:rsidRDefault="00E708DF" w:rsidP="008508C0">
            <w:pPr>
              <w:spacing w:line="5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708DF" w:rsidRPr="00B02AEE" w:rsidRDefault="00E708DF" w:rsidP="00E708DF">
      <w:pPr>
        <w:spacing w:line="540" w:lineRule="exact"/>
        <w:ind w:hanging="2"/>
        <w:jc w:val="center"/>
        <w:rPr>
          <w:rFonts w:ascii="仿宋" w:eastAsia="仿宋" w:hAnsi="仿宋"/>
        </w:rPr>
      </w:pPr>
    </w:p>
    <w:p w:rsidR="00E708DF" w:rsidRPr="00B02AEE" w:rsidRDefault="00E708DF" w:rsidP="00E708DF">
      <w:pPr>
        <w:spacing w:line="540" w:lineRule="exact"/>
        <w:ind w:hanging="2"/>
        <w:jc w:val="left"/>
        <w:rPr>
          <w:rFonts w:ascii="仿宋" w:eastAsia="仿宋" w:hAnsi="仿宋"/>
          <w:sz w:val="24"/>
        </w:rPr>
      </w:pPr>
      <w:r w:rsidRPr="00B02AEE">
        <w:rPr>
          <w:rFonts w:ascii="仿宋" w:eastAsia="仿宋" w:hAnsi="仿宋" w:hint="eastAsia"/>
          <w:sz w:val="24"/>
        </w:rPr>
        <w:t>注1：请于10月</w:t>
      </w:r>
      <w:r w:rsidRPr="00B02AEE">
        <w:rPr>
          <w:rFonts w:ascii="仿宋" w:eastAsia="仿宋" w:hAnsi="仿宋"/>
          <w:sz w:val="24"/>
        </w:rPr>
        <w:t>31</w:t>
      </w:r>
      <w:r w:rsidRPr="00B02AEE">
        <w:rPr>
          <w:rFonts w:ascii="仿宋" w:eastAsia="仿宋" w:hAnsi="仿宋" w:hint="eastAsia"/>
          <w:sz w:val="24"/>
        </w:rPr>
        <w:t>日16：00前回复至邮箱：</w:t>
      </w:r>
      <w:hyperlink r:id="rId6" w:history="1">
        <w:r w:rsidRPr="00B02AEE">
          <w:rPr>
            <w:rFonts w:ascii="仿宋" w:eastAsia="仿宋" w:hAnsi="仿宋" w:hint="eastAsia"/>
            <w:sz w:val="24"/>
          </w:rPr>
          <w:t>linxun@cada.cn</w:t>
        </w:r>
      </w:hyperlink>
    </w:p>
    <w:p w:rsidR="00E708DF" w:rsidRPr="00B02AEE" w:rsidRDefault="00E708DF" w:rsidP="00E708DF">
      <w:pPr>
        <w:spacing w:line="540" w:lineRule="exact"/>
        <w:ind w:hanging="2"/>
        <w:jc w:val="left"/>
        <w:rPr>
          <w:rFonts w:ascii="仿宋" w:eastAsia="仿宋" w:hAnsi="仿宋"/>
          <w:sz w:val="24"/>
        </w:rPr>
      </w:pPr>
      <w:r w:rsidRPr="00B02AEE">
        <w:rPr>
          <w:rFonts w:ascii="仿宋" w:eastAsia="仿宋" w:hAnsi="仿宋" w:hint="eastAsia"/>
          <w:sz w:val="24"/>
        </w:rPr>
        <w:t>注2：本次会议不收取任何费用，各位专家食宿及交通自理。</w:t>
      </w:r>
    </w:p>
    <w:p w:rsidR="00E708DF" w:rsidRDefault="00E708DF" w:rsidP="00E708DF">
      <w:pPr>
        <w:spacing w:line="540" w:lineRule="exact"/>
        <w:ind w:hanging="2"/>
        <w:jc w:val="left"/>
        <w:rPr>
          <w:rFonts w:asciiTheme="minorEastAsia" w:eastAsiaTheme="minorEastAsia" w:hAnsiTheme="minorEastAsia"/>
          <w:sz w:val="24"/>
        </w:rPr>
      </w:pPr>
    </w:p>
    <w:p w:rsidR="00E708DF" w:rsidRPr="00B02AEE" w:rsidRDefault="00E708DF" w:rsidP="00E708DF">
      <w:pPr>
        <w:spacing w:line="540" w:lineRule="exact"/>
        <w:ind w:hanging="2"/>
        <w:jc w:val="left"/>
        <w:rPr>
          <w:rFonts w:asciiTheme="minorEastAsia" w:eastAsiaTheme="minorEastAsia" w:hAnsiTheme="minorEastAsia"/>
          <w:sz w:val="24"/>
        </w:rPr>
      </w:pPr>
    </w:p>
    <w:p w:rsidR="00E708DF" w:rsidRPr="00EB1C4C" w:rsidRDefault="00E708DF" w:rsidP="00E708DF">
      <w:pPr>
        <w:rPr>
          <w:rFonts w:ascii="仿宋" w:eastAsia="仿宋" w:hAnsi="仿宋"/>
          <w:sz w:val="24"/>
        </w:rPr>
      </w:pPr>
    </w:p>
    <w:p w:rsidR="00E708DF" w:rsidRPr="00EB1C4C" w:rsidRDefault="00E708DF" w:rsidP="00E708DF">
      <w:pPr>
        <w:rPr>
          <w:rFonts w:ascii="仿宋" w:eastAsia="仿宋" w:hAnsi="仿宋"/>
          <w:sz w:val="32"/>
          <w:szCs w:val="32"/>
        </w:rPr>
      </w:pPr>
      <w:r w:rsidRPr="00EB1C4C">
        <w:rPr>
          <w:rFonts w:ascii="仿宋" w:eastAsia="仿宋" w:hAnsi="仿宋" w:hint="eastAsia"/>
        </w:rPr>
        <w:t xml:space="preserve">                                                </w:t>
      </w:r>
      <w:r w:rsidRPr="00EB1C4C">
        <w:rPr>
          <w:rFonts w:ascii="仿宋" w:eastAsia="仿宋" w:hAnsi="仿宋" w:hint="eastAsia"/>
          <w:sz w:val="32"/>
          <w:szCs w:val="32"/>
        </w:rPr>
        <w:t>二</w:t>
      </w:r>
      <w:r w:rsidRPr="00EB1C4C">
        <w:rPr>
          <w:rFonts w:ascii="仿宋" w:eastAsia="仿宋" w:hAnsi="仿宋"/>
          <w:sz w:val="32"/>
          <w:szCs w:val="32"/>
        </w:rPr>
        <w:t>〇一七</w:t>
      </w:r>
      <w:r w:rsidRPr="00EB1C4C">
        <w:rPr>
          <w:rFonts w:ascii="仿宋" w:eastAsia="仿宋" w:hAnsi="仿宋" w:hint="eastAsia"/>
          <w:sz w:val="32"/>
          <w:szCs w:val="32"/>
        </w:rPr>
        <w:t>年十月二</w:t>
      </w:r>
      <w:r w:rsidRPr="00EB1C4C">
        <w:rPr>
          <w:rFonts w:ascii="仿宋" w:eastAsia="仿宋" w:hAnsi="仿宋"/>
          <w:sz w:val="32"/>
          <w:szCs w:val="32"/>
        </w:rPr>
        <w:t>十五</w:t>
      </w:r>
      <w:r w:rsidRPr="00EB1C4C">
        <w:rPr>
          <w:rFonts w:ascii="仿宋" w:eastAsia="仿宋" w:hAnsi="仿宋" w:hint="eastAsia"/>
          <w:sz w:val="32"/>
          <w:szCs w:val="32"/>
        </w:rPr>
        <w:t>日</w:t>
      </w:r>
    </w:p>
    <w:p w:rsidR="00E708DF" w:rsidRPr="00AF07D3" w:rsidRDefault="00E708DF" w:rsidP="00E708DF">
      <w:pPr>
        <w:spacing w:line="540" w:lineRule="exact"/>
        <w:ind w:hanging="2"/>
        <w:jc w:val="left"/>
        <w:rPr>
          <w:rFonts w:asciiTheme="minorEastAsia" w:eastAsiaTheme="minorEastAsia" w:hAnsiTheme="minorEastAsia"/>
          <w:sz w:val="24"/>
        </w:rPr>
      </w:pPr>
    </w:p>
    <w:p w:rsidR="00EE63B0" w:rsidRDefault="00C476CD">
      <w:bookmarkStart w:id="0" w:name="_GoBack"/>
      <w:bookmarkEnd w:id="0"/>
    </w:p>
    <w:sectPr w:rsidR="00EE63B0" w:rsidSect="00524B1E">
      <w:headerReference w:type="even" r:id="rId7"/>
      <w:headerReference w:type="default" r:id="rId8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CD" w:rsidRDefault="00C476CD" w:rsidP="00E708DF">
      <w:r>
        <w:separator/>
      </w:r>
    </w:p>
  </w:endnote>
  <w:endnote w:type="continuationSeparator" w:id="0">
    <w:p w:rsidR="00C476CD" w:rsidRDefault="00C476CD" w:rsidP="00E7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CD" w:rsidRDefault="00C476CD" w:rsidP="00E708DF">
      <w:r>
        <w:separator/>
      </w:r>
    </w:p>
  </w:footnote>
  <w:footnote w:type="continuationSeparator" w:id="0">
    <w:p w:rsidR="00C476CD" w:rsidRDefault="00C476CD" w:rsidP="00E7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37" w:rsidRDefault="00C476CD" w:rsidP="0041503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37" w:rsidRDefault="00C476CD" w:rsidP="004150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48"/>
    <w:rsid w:val="008A2748"/>
    <w:rsid w:val="00AC2F6F"/>
    <w:rsid w:val="00C476CD"/>
    <w:rsid w:val="00D6385C"/>
    <w:rsid w:val="00E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77938-E3A9-411D-BCA7-C4D11DF7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DF"/>
    <w:rPr>
      <w:sz w:val="18"/>
      <w:szCs w:val="18"/>
    </w:rPr>
  </w:style>
  <w:style w:type="table" w:styleId="a5">
    <w:name w:val="Table Grid"/>
    <w:basedOn w:val="a1"/>
    <w:uiPriority w:val="39"/>
    <w:rsid w:val="00E7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xun@cada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2017-10-27T08:28:00Z</dcterms:created>
  <dcterms:modified xsi:type="dcterms:W3CDTF">2017-10-27T08:28:00Z</dcterms:modified>
</cp:coreProperties>
</file>