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1D" w:rsidRPr="00973E1D" w:rsidRDefault="00973E1D" w:rsidP="00973E1D">
      <w:pPr>
        <w:rPr>
          <w:rFonts w:ascii="仿宋" w:eastAsia="仿宋" w:hAnsi="仿宋" w:hint="eastAsia"/>
          <w:sz w:val="32"/>
          <w:szCs w:val="32"/>
        </w:rPr>
      </w:pPr>
      <w:r w:rsidRPr="00973E1D">
        <w:rPr>
          <w:rFonts w:ascii="仿宋" w:eastAsia="仿宋" w:hAnsi="仿宋" w:hint="eastAsia"/>
          <w:sz w:val="32"/>
          <w:szCs w:val="32"/>
        </w:rPr>
        <w:t>附</w:t>
      </w:r>
      <w:r w:rsidRPr="00973E1D">
        <w:rPr>
          <w:rFonts w:ascii="仿宋" w:eastAsia="仿宋" w:hAnsi="仿宋"/>
          <w:sz w:val="32"/>
          <w:szCs w:val="32"/>
        </w:rPr>
        <w:t>件三：</w:t>
      </w:r>
    </w:p>
    <w:p w:rsidR="00AA2412" w:rsidRPr="007B572A" w:rsidRDefault="007B572A" w:rsidP="007B572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B572A">
        <w:rPr>
          <w:rFonts w:asciiTheme="majorEastAsia" w:eastAsiaTheme="majorEastAsia" w:hAnsiTheme="majorEastAsia" w:hint="eastAsia"/>
          <w:b/>
          <w:sz w:val="44"/>
          <w:szCs w:val="44"/>
        </w:rPr>
        <w:t>意见汇总表</w:t>
      </w:r>
    </w:p>
    <w:p w:rsidR="007B572A" w:rsidRPr="007B572A" w:rsidRDefault="007B572A" w:rsidP="007B572A">
      <w:pPr>
        <w:jc w:val="left"/>
        <w:rPr>
          <w:rFonts w:ascii="仿宋" w:eastAsia="仿宋" w:hAnsi="仿宋"/>
          <w:sz w:val="24"/>
          <w:szCs w:val="32"/>
        </w:rPr>
      </w:pPr>
    </w:p>
    <w:p w:rsidR="007B572A" w:rsidRPr="006C1AA6" w:rsidRDefault="007B572A" w:rsidP="007B572A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7B572A">
        <w:rPr>
          <w:rFonts w:ascii="仿宋" w:eastAsia="仿宋" w:hAnsi="仿宋" w:hint="eastAsia"/>
          <w:sz w:val="32"/>
          <w:szCs w:val="32"/>
        </w:rPr>
        <w:t>标准名称：</w:t>
      </w:r>
      <w:r w:rsidRPr="006C1AA6">
        <w:rPr>
          <w:rFonts w:ascii="仿宋" w:eastAsia="仿宋" w:hAnsi="仿宋" w:hint="eastAsia"/>
          <w:sz w:val="32"/>
          <w:szCs w:val="32"/>
          <w:u w:val="single"/>
        </w:rPr>
        <w:t>《</w:t>
      </w:r>
      <w:r w:rsidR="006C1AA6" w:rsidRPr="006C1AA6">
        <w:rPr>
          <w:rFonts w:ascii="仿宋" w:eastAsia="仿宋" w:hAnsi="仿宋" w:hint="eastAsia"/>
          <w:sz w:val="32"/>
          <w:szCs w:val="32"/>
          <w:u w:val="single"/>
        </w:rPr>
        <w:t>汽车售后零部件销售服务规范</w:t>
      </w:r>
      <w:r w:rsidRPr="006C1AA6">
        <w:rPr>
          <w:rFonts w:ascii="仿宋" w:eastAsia="仿宋" w:hAnsi="仿宋" w:hint="eastAsia"/>
          <w:sz w:val="32"/>
          <w:szCs w:val="32"/>
          <w:u w:val="single"/>
        </w:rPr>
        <w:t>》</w:t>
      </w:r>
    </w:p>
    <w:p w:rsidR="007B572A" w:rsidRPr="007B572A" w:rsidRDefault="007B572A" w:rsidP="007B572A">
      <w:pPr>
        <w:jc w:val="left"/>
        <w:rPr>
          <w:rFonts w:ascii="仿宋" w:eastAsia="仿宋" w:hAnsi="仿宋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标准归口单位：中国汽车流通协会</w:t>
      </w:r>
    </w:p>
    <w:p w:rsidR="00973E1D" w:rsidRDefault="007B572A" w:rsidP="00973E1D">
      <w:pPr>
        <w:ind w:left="1984" w:hangingChars="620" w:hanging="1984"/>
        <w:jc w:val="left"/>
        <w:rPr>
          <w:rFonts w:ascii="仿宋" w:eastAsia="仿宋" w:hAnsi="仿宋" w:hint="eastAsia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联系人</w:t>
      </w:r>
      <w:r w:rsidR="00973E1D">
        <w:rPr>
          <w:rFonts w:ascii="仿宋" w:eastAsia="仿宋" w:hAnsi="仿宋" w:hint="eastAsia"/>
          <w:sz w:val="32"/>
          <w:szCs w:val="32"/>
        </w:rPr>
        <w:t>:</w:t>
      </w:r>
      <w:proofErr w:type="gramStart"/>
      <w:r w:rsidR="00973E1D">
        <w:rPr>
          <w:rFonts w:ascii="仿宋" w:eastAsia="仿宋" w:hAnsi="仿宋" w:hint="eastAsia"/>
          <w:sz w:val="32"/>
          <w:szCs w:val="32"/>
        </w:rPr>
        <w:t>林逊</w:t>
      </w:r>
      <w:proofErr w:type="gramEnd"/>
      <w:r w:rsidR="00973E1D">
        <w:rPr>
          <w:rFonts w:ascii="仿宋" w:eastAsia="仿宋" w:hAnsi="仿宋" w:hint="eastAsia"/>
          <w:sz w:val="32"/>
          <w:szCs w:val="32"/>
        </w:rPr>
        <w:t>010-68392551，</w:t>
      </w:r>
      <w:r w:rsidRPr="007B572A">
        <w:rPr>
          <w:rFonts w:ascii="仿宋" w:eastAsia="仿宋" w:hAnsi="仿宋" w:hint="eastAsia"/>
          <w:sz w:val="32"/>
          <w:szCs w:val="32"/>
        </w:rPr>
        <w:t>18610212107</w:t>
      </w:r>
      <w:r w:rsidR="00973E1D">
        <w:rPr>
          <w:rFonts w:ascii="仿宋" w:eastAsia="仿宋" w:hAnsi="仿宋" w:hint="eastAsia"/>
          <w:sz w:val="32"/>
          <w:szCs w:val="32"/>
        </w:rPr>
        <w:t>,</w:t>
      </w:r>
      <w:r w:rsidR="00973E1D">
        <w:rPr>
          <w:rFonts w:ascii="仿宋" w:eastAsia="仿宋" w:hAnsi="仿宋"/>
          <w:sz w:val="32"/>
          <w:szCs w:val="32"/>
        </w:rPr>
        <w:t>linxun@cada.</w:t>
      </w:r>
      <w:proofErr w:type="gramStart"/>
      <w:r w:rsidR="00973E1D">
        <w:rPr>
          <w:rFonts w:ascii="仿宋" w:eastAsia="仿宋" w:hAnsi="仿宋"/>
          <w:sz w:val="32"/>
          <w:szCs w:val="32"/>
        </w:rPr>
        <w:t>cn</w:t>
      </w:r>
      <w:proofErr w:type="gramEnd"/>
    </w:p>
    <w:p w:rsidR="007B572A" w:rsidRPr="007B572A" w:rsidRDefault="007B572A" w:rsidP="007B572A">
      <w:pPr>
        <w:jc w:val="left"/>
        <w:rPr>
          <w:rFonts w:ascii="仿宋" w:eastAsia="仿宋" w:hAnsi="仿宋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2410"/>
        <w:gridCol w:w="901"/>
      </w:tblGrid>
      <w:tr w:rsidR="007B572A" w:rsidTr="007B572A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7B572A">
              <w:rPr>
                <w:rFonts w:ascii="仿宋" w:eastAsia="仿宋" w:hAnsi="仿宋" w:hint="eastAsia"/>
                <w:sz w:val="30"/>
                <w:szCs w:val="30"/>
              </w:rPr>
              <w:t>标准章条编号</w:t>
            </w:r>
            <w:proofErr w:type="gram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C1AA6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意见类型</w:t>
            </w:r>
          </w:p>
          <w:p w:rsidR="007B572A" w:rsidRPr="007B572A" w:rsidRDefault="006C1AA6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（增/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删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/改）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※意见内容及依据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:rsidR="007B572A" w:rsidRPr="007B572A" w:rsidRDefault="007B572A" w:rsidP="007B57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2E0468" w:rsidTr="007B572A">
        <w:tc>
          <w:tcPr>
            <w:tcW w:w="959" w:type="dxa"/>
            <w:vAlign w:val="center"/>
          </w:tcPr>
          <w:p w:rsidR="002E0468" w:rsidRDefault="002E0468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2E0468" w:rsidRDefault="002E0468" w:rsidP="001901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2E0468" w:rsidRDefault="002E0468" w:rsidP="001901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2E0468" w:rsidRDefault="002E0468" w:rsidP="001901E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2E0468" w:rsidRDefault="002E0468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7B572A">
        <w:tc>
          <w:tcPr>
            <w:tcW w:w="959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7B572A">
        <w:tc>
          <w:tcPr>
            <w:tcW w:w="959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46AD0" w:rsidRPr="00FC103D" w:rsidRDefault="00846AD0" w:rsidP="00EB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7B572A">
        <w:tc>
          <w:tcPr>
            <w:tcW w:w="959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46AD0" w:rsidRPr="00FC103D" w:rsidRDefault="00846AD0" w:rsidP="00EB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7B572A">
        <w:tc>
          <w:tcPr>
            <w:tcW w:w="959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7B572A">
        <w:tc>
          <w:tcPr>
            <w:tcW w:w="959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7B572A">
        <w:tc>
          <w:tcPr>
            <w:tcW w:w="959" w:type="dxa"/>
            <w:vAlign w:val="center"/>
          </w:tcPr>
          <w:p w:rsidR="00846AD0" w:rsidRDefault="006C1AA6" w:rsidP="007B572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1417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846AD0" w:rsidRDefault="00846AD0" w:rsidP="00F211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46AD0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6AD0" w:rsidTr="00EB423C">
        <w:trPr>
          <w:trHeight w:val="1046"/>
        </w:trPr>
        <w:tc>
          <w:tcPr>
            <w:tcW w:w="959" w:type="dxa"/>
            <w:vAlign w:val="center"/>
          </w:tcPr>
          <w:p w:rsidR="00846AD0" w:rsidRDefault="006C1AA6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846AD0" w:rsidRPr="007B572A" w:rsidRDefault="00846AD0" w:rsidP="003202D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其他意见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建议</w:t>
            </w:r>
          </w:p>
        </w:tc>
        <w:tc>
          <w:tcPr>
            <w:tcW w:w="5245" w:type="dxa"/>
            <w:gridSpan w:val="2"/>
            <w:vAlign w:val="center"/>
          </w:tcPr>
          <w:p w:rsidR="00846AD0" w:rsidRDefault="00846AD0" w:rsidP="00EB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如：</w:t>
            </w:r>
            <w:r w:rsidR="006C1AA6">
              <w:rPr>
                <w:rFonts w:ascii="仿宋" w:eastAsia="仿宋" w:hAnsi="仿宋" w:hint="eastAsia"/>
                <w:sz w:val="32"/>
                <w:szCs w:val="32"/>
              </w:rPr>
              <w:t>标</w:t>
            </w:r>
            <w:r w:rsidR="006C1AA6">
              <w:rPr>
                <w:rFonts w:ascii="仿宋" w:eastAsia="仿宋" w:hAnsi="仿宋"/>
                <w:sz w:val="32"/>
                <w:szCs w:val="32"/>
              </w:rPr>
              <w:t>准的</w:t>
            </w:r>
            <w:r w:rsidR="00EB423C">
              <w:rPr>
                <w:rFonts w:ascii="仿宋" w:eastAsia="仿宋" w:hAnsi="仿宋" w:hint="eastAsia"/>
                <w:sz w:val="32"/>
                <w:szCs w:val="32"/>
              </w:rPr>
              <w:t>体例格式、传播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渠道或推广</w:t>
            </w:r>
            <w:r w:rsidR="00EB423C">
              <w:rPr>
                <w:rFonts w:ascii="仿宋" w:eastAsia="仿宋" w:hAnsi="仿宋" w:hint="eastAsia"/>
                <w:sz w:val="32"/>
                <w:szCs w:val="32"/>
              </w:rPr>
              <w:t>贯彻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方式等等。</w:t>
            </w:r>
          </w:p>
        </w:tc>
        <w:tc>
          <w:tcPr>
            <w:tcW w:w="901" w:type="dxa"/>
            <w:vAlign w:val="center"/>
          </w:tcPr>
          <w:p w:rsidR="00846AD0" w:rsidRPr="00EB423C" w:rsidRDefault="00846AD0" w:rsidP="007B572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B572A" w:rsidRDefault="003202D7" w:rsidP="00EB423C">
      <w:pPr>
        <w:spacing w:before="240"/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※意见提出单位：</w:t>
      </w:r>
      <w:r w:rsidR="002E046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E046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202D7" w:rsidRDefault="003202D7" w:rsidP="007B572A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</w:t>
      </w:r>
      <w:r w:rsidR="00EB423C">
        <w:rPr>
          <w:rFonts w:ascii="仿宋" w:eastAsia="仿宋" w:hAnsi="仿宋" w:hint="eastAsia"/>
          <w:sz w:val="32"/>
          <w:szCs w:val="32"/>
        </w:rPr>
        <w:t>意</w:t>
      </w:r>
      <w:r w:rsidR="00EB423C">
        <w:rPr>
          <w:rFonts w:ascii="仿宋" w:eastAsia="仿宋" w:hAnsi="仿宋"/>
          <w:sz w:val="32"/>
          <w:szCs w:val="32"/>
        </w:rPr>
        <w:t>见</w:t>
      </w:r>
      <w:r w:rsidRPr="003202D7">
        <w:rPr>
          <w:rFonts w:ascii="仿宋" w:eastAsia="仿宋" w:hAnsi="仿宋" w:hint="eastAsia"/>
          <w:sz w:val="32"/>
          <w:szCs w:val="32"/>
        </w:rPr>
        <w:t>提出人：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6C1AA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6C1AA6">
        <w:rPr>
          <w:rFonts w:ascii="仿宋" w:eastAsia="仿宋" w:hAnsi="仿宋"/>
          <w:sz w:val="32"/>
          <w:szCs w:val="32"/>
          <w:u w:val="single"/>
        </w:rPr>
        <w:t xml:space="preserve">　　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3202D7" w:rsidRPr="003202D7" w:rsidRDefault="003202D7" w:rsidP="007B572A">
      <w:pPr>
        <w:jc w:val="left"/>
        <w:rPr>
          <w:rFonts w:ascii="仿宋" w:eastAsia="仿宋" w:hAnsi="仿宋"/>
          <w:sz w:val="32"/>
          <w:szCs w:val="32"/>
        </w:rPr>
      </w:pPr>
      <w:r w:rsidRPr="003202D7">
        <w:rPr>
          <w:rFonts w:ascii="仿宋" w:eastAsia="仿宋" w:hAnsi="仿宋" w:hint="eastAsia"/>
          <w:sz w:val="32"/>
          <w:szCs w:val="32"/>
        </w:rPr>
        <w:t>※联系人</w:t>
      </w:r>
      <w:r w:rsidR="00EB423C" w:rsidRPr="003202D7">
        <w:rPr>
          <w:rFonts w:ascii="仿宋" w:eastAsia="仿宋" w:hAnsi="仿宋" w:hint="eastAsia"/>
          <w:sz w:val="32"/>
          <w:szCs w:val="32"/>
        </w:rPr>
        <w:t>电话</w:t>
      </w:r>
      <w:r w:rsidRPr="003202D7">
        <w:rPr>
          <w:rFonts w:ascii="仿宋" w:eastAsia="仿宋" w:hAnsi="仿宋" w:hint="eastAsia"/>
          <w:sz w:val="32"/>
          <w:szCs w:val="32"/>
        </w:rPr>
        <w:t>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6C1AA6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EB423C">
        <w:rPr>
          <w:rFonts w:ascii="仿宋" w:eastAsia="仿宋" w:hAnsi="仿宋"/>
          <w:sz w:val="32"/>
          <w:szCs w:val="32"/>
          <w:u w:val="single"/>
        </w:rPr>
        <w:t xml:space="preserve">　　</w:t>
      </w:r>
      <w:r w:rsidR="00EB423C" w:rsidRPr="00EB423C">
        <w:rPr>
          <w:rFonts w:ascii="仿宋" w:eastAsia="仿宋" w:hAnsi="仿宋"/>
          <w:sz w:val="32"/>
          <w:szCs w:val="32"/>
        </w:rPr>
        <w:t>,</w:t>
      </w:r>
      <w:r w:rsidR="00EB423C" w:rsidRPr="00EB423C">
        <w:rPr>
          <w:rFonts w:ascii="仿宋" w:eastAsia="仿宋" w:hAnsi="仿宋" w:hint="eastAsia"/>
          <w:sz w:val="32"/>
          <w:szCs w:val="32"/>
        </w:rPr>
        <w:t xml:space="preserve"> </w:t>
      </w:r>
      <w:r w:rsidR="00EB423C" w:rsidRPr="003202D7">
        <w:rPr>
          <w:rFonts w:ascii="仿宋" w:eastAsia="仿宋" w:hAnsi="仿宋" w:hint="eastAsia"/>
          <w:sz w:val="32"/>
          <w:szCs w:val="32"/>
        </w:rPr>
        <w:t>※邮箱：</w:t>
      </w:r>
      <w:r w:rsidR="00EB423C">
        <w:rPr>
          <w:rFonts w:ascii="仿宋" w:eastAsia="仿宋" w:hAnsi="仿宋" w:hint="eastAsia"/>
          <w:sz w:val="32"/>
          <w:szCs w:val="32"/>
          <w:u w:val="single"/>
        </w:rPr>
        <w:t xml:space="preserve">      　</w:t>
      </w:r>
      <w:r w:rsidR="00EB423C">
        <w:rPr>
          <w:rFonts w:ascii="仿宋" w:eastAsia="仿宋" w:hAnsi="仿宋"/>
          <w:sz w:val="32"/>
          <w:szCs w:val="32"/>
          <w:u w:val="single"/>
        </w:rPr>
        <w:t xml:space="preserve">　　　</w:t>
      </w:r>
      <w:r w:rsidR="00EB423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EB423C" w:rsidRDefault="00EB423C" w:rsidP="00EB423C">
      <w:pPr>
        <w:spacing w:before="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/>
          <w:sz w:val="32"/>
          <w:szCs w:val="32"/>
        </w:rPr>
        <w:t xml:space="preserve">　　　　　　　　　　　　　</w:t>
      </w:r>
      <w:r w:rsidRPr="003202D7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/>
          <w:sz w:val="32"/>
          <w:szCs w:val="32"/>
        </w:rPr>
        <w:t xml:space="preserve">　</w:t>
      </w:r>
      <w:r w:rsidRPr="003202D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3202D7">
        <w:rPr>
          <w:rFonts w:ascii="仿宋" w:eastAsia="仿宋" w:hAnsi="仿宋" w:hint="eastAsia"/>
          <w:sz w:val="32"/>
          <w:szCs w:val="32"/>
        </w:rPr>
        <w:t>日填写</w:t>
      </w:r>
    </w:p>
    <w:p w:rsidR="00EB423C" w:rsidRPr="007B572A" w:rsidRDefault="00EB423C" w:rsidP="00EB423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B572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意见汇总表</w:t>
      </w:r>
    </w:p>
    <w:p w:rsidR="00EB423C" w:rsidRPr="007B572A" w:rsidRDefault="00EB423C" w:rsidP="00EB423C">
      <w:pPr>
        <w:jc w:val="left"/>
        <w:rPr>
          <w:rFonts w:ascii="仿宋" w:eastAsia="仿宋" w:hAnsi="仿宋"/>
          <w:sz w:val="24"/>
          <w:szCs w:val="32"/>
        </w:rPr>
      </w:pPr>
    </w:p>
    <w:p w:rsidR="00EB423C" w:rsidRPr="00EB423C" w:rsidRDefault="00EB423C" w:rsidP="00EB423C">
      <w:pPr>
        <w:jc w:val="left"/>
        <w:rPr>
          <w:rFonts w:ascii="仿宋" w:eastAsia="仿宋" w:hAnsi="仿宋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标准名称：</w:t>
      </w:r>
      <w:r w:rsidRPr="00EB423C">
        <w:rPr>
          <w:rFonts w:ascii="仿宋" w:eastAsia="仿宋" w:hAnsi="仿宋" w:hint="eastAsia"/>
          <w:sz w:val="32"/>
          <w:szCs w:val="32"/>
          <w:u w:val="single"/>
        </w:rPr>
        <w:t>《</w:t>
      </w:r>
      <w:bookmarkStart w:id="0" w:name="_Toc293924323"/>
      <w:bookmarkStart w:id="1" w:name="_Toc377116675"/>
      <w:r w:rsidRPr="00EB423C">
        <w:rPr>
          <w:rFonts w:ascii="仿宋" w:eastAsia="仿宋" w:hAnsi="仿宋" w:hint="eastAsia"/>
          <w:sz w:val="32"/>
          <w:szCs w:val="32"/>
          <w:u w:val="single"/>
        </w:rPr>
        <w:t>品牌价值</w:t>
      </w:r>
      <w:bookmarkEnd w:id="0"/>
      <w:r w:rsidRPr="00EB423C">
        <w:rPr>
          <w:rFonts w:ascii="仿宋" w:eastAsia="仿宋" w:hAnsi="仿宋" w:hint="eastAsia"/>
          <w:sz w:val="32"/>
          <w:szCs w:val="32"/>
          <w:u w:val="single"/>
        </w:rPr>
        <w:t xml:space="preserve">评价 </w:t>
      </w:r>
      <w:bookmarkEnd w:id="1"/>
      <w:r w:rsidRPr="00EB423C">
        <w:rPr>
          <w:rFonts w:ascii="仿宋" w:eastAsia="仿宋" w:hAnsi="仿宋" w:hint="eastAsia"/>
          <w:sz w:val="32"/>
          <w:szCs w:val="32"/>
          <w:u w:val="single"/>
        </w:rPr>
        <w:t>汽车售后零部件服务》</w:t>
      </w:r>
    </w:p>
    <w:p w:rsidR="00EB423C" w:rsidRPr="007B572A" w:rsidRDefault="00EB423C" w:rsidP="00EB423C">
      <w:pPr>
        <w:jc w:val="left"/>
        <w:rPr>
          <w:rFonts w:ascii="仿宋" w:eastAsia="仿宋" w:hAnsi="仿宋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标准归口单位：中国汽车流通协会</w:t>
      </w:r>
    </w:p>
    <w:p w:rsidR="00EB423C" w:rsidRDefault="00EB423C" w:rsidP="00EB423C">
      <w:pPr>
        <w:ind w:left="1984" w:hangingChars="620" w:hanging="1984"/>
        <w:jc w:val="left"/>
        <w:rPr>
          <w:rFonts w:ascii="仿宋" w:eastAsia="仿宋" w:hAnsi="仿宋"/>
          <w:sz w:val="32"/>
          <w:szCs w:val="32"/>
        </w:rPr>
      </w:pPr>
      <w:r w:rsidRPr="007B572A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7B572A">
        <w:rPr>
          <w:rFonts w:ascii="仿宋" w:eastAsia="仿宋" w:hAnsi="仿宋" w:hint="eastAsia"/>
          <w:sz w:val="32"/>
          <w:szCs w:val="32"/>
        </w:rPr>
        <w:t>林逊</w:t>
      </w:r>
      <w:proofErr w:type="gramEnd"/>
      <w:r w:rsidR="00973E1D">
        <w:rPr>
          <w:rFonts w:ascii="仿宋" w:eastAsia="仿宋" w:hAnsi="仿宋" w:hint="eastAsia"/>
          <w:sz w:val="32"/>
          <w:szCs w:val="32"/>
        </w:rPr>
        <w:t xml:space="preserve"> </w:t>
      </w:r>
      <w:r w:rsidRPr="007B572A">
        <w:rPr>
          <w:rFonts w:ascii="仿宋" w:eastAsia="仿宋" w:hAnsi="仿宋" w:hint="eastAsia"/>
          <w:sz w:val="32"/>
          <w:szCs w:val="32"/>
        </w:rPr>
        <w:t>010-68392</w:t>
      </w:r>
      <w:r>
        <w:rPr>
          <w:rFonts w:ascii="仿宋" w:eastAsia="仿宋" w:hAnsi="仿宋"/>
          <w:sz w:val="32"/>
          <w:szCs w:val="32"/>
        </w:rPr>
        <w:t>551</w:t>
      </w:r>
      <w:r w:rsidRPr="007B572A">
        <w:rPr>
          <w:rFonts w:ascii="仿宋" w:eastAsia="仿宋" w:hAnsi="仿宋" w:hint="eastAsia"/>
          <w:sz w:val="32"/>
          <w:szCs w:val="32"/>
        </w:rPr>
        <w:t>,18610212107，</w:t>
      </w:r>
      <w:r>
        <w:rPr>
          <w:rFonts w:ascii="仿宋" w:eastAsia="仿宋" w:hAnsi="仿宋"/>
          <w:sz w:val="32"/>
          <w:szCs w:val="32"/>
        </w:rPr>
        <w:t>linxun@cada.</w:t>
      </w:r>
      <w:proofErr w:type="gramStart"/>
      <w:r>
        <w:rPr>
          <w:rFonts w:ascii="仿宋" w:eastAsia="仿宋" w:hAnsi="仿宋"/>
          <w:sz w:val="32"/>
          <w:szCs w:val="32"/>
        </w:rPr>
        <w:t>cn</w:t>
      </w:r>
      <w:proofErr w:type="gramEnd"/>
    </w:p>
    <w:p w:rsidR="00EB423C" w:rsidRPr="007B572A" w:rsidRDefault="00EB423C" w:rsidP="00EB423C">
      <w:pPr>
        <w:jc w:val="left"/>
        <w:rPr>
          <w:rFonts w:ascii="仿宋" w:eastAsia="仿宋" w:hAnsi="仿宋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2268"/>
        <w:gridCol w:w="1043"/>
      </w:tblGrid>
      <w:tr w:rsidR="00EB423C" w:rsidTr="00EB423C">
        <w:tc>
          <w:tcPr>
            <w:tcW w:w="959" w:type="dxa"/>
            <w:shd w:val="clear" w:color="auto" w:fill="BFBFBF" w:themeFill="background1" w:themeFillShade="BF"/>
            <w:vAlign w:val="center"/>
          </w:tcPr>
          <w:p w:rsidR="00EB423C" w:rsidRPr="007B572A" w:rsidRDefault="00EB423C" w:rsidP="002E174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B423C" w:rsidRPr="007B572A" w:rsidRDefault="00EB423C" w:rsidP="002E174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7B572A">
              <w:rPr>
                <w:rFonts w:ascii="仿宋" w:eastAsia="仿宋" w:hAnsi="仿宋" w:hint="eastAsia"/>
                <w:sz w:val="30"/>
                <w:szCs w:val="30"/>
              </w:rPr>
              <w:t>标准章条编号</w:t>
            </w:r>
            <w:proofErr w:type="gram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意见类型</w:t>
            </w:r>
          </w:p>
          <w:p w:rsidR="00EB423C" w:rsidRPr="007B572A" w:rsidRDefault="00EB423C" w:rsidP="002E174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（增/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删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/改）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B423C" w:rsidRPr="007B572A" w:rsidRDefault="00EB423C" w:rsidP="002E174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※意见内容及依据</w:t>
            </w:r>
          </w:p>
        </w:tc>
        <w:tc>
          <w:tcPr>
            <w:tcW w:w="1043" w:type="dxa"/>
            <w:shd w:val="clear" w:color="auto" w:fill="BFBFBF" w:themeFill="background1" w:themeFillShade="BF"/>
            <w:vAlign w:val="center"/>
          </w:tcPr>
          <w:p w:rsidR="00EB423C" w:rsidRPr="007B572A" w:rsidRDefault="00EB423C" w:rsidP="002E174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B572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Pr="00FC103D" w:rsidRDefault="00EB423C" w:rsidP="00EB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Pr="00FC103D" w:rsidRDefault="00EB423C" w:rsidP="00EB423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1417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B423C" w:rsidTr="00EB423C">
        <w:trPr>
          <w:trHeight w:val="1046"/>
        </w:trPr>
        <w:tc>
          <w:tcPr>
            <w:tcW w:w="959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417" w:type="dxa"/>
            <w:vAlign w:val="center"/>
          </w:tcPr>
          <w:p w:rsidR="00EB423C" w:rsidRPr="007B572A" w:rsidRDefault="00EB423C" w:rsidP="002E174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B572A">
              <w:rPr>
                <w:rFonts w:ascii="仿宋" w:eastAsia="仿宋" w:hAnsi="仿宋" w:hint="eastAsia"/>
                <w:sz w:val="32"/>
                <w:szCs w:val="32"/>
              </w:rPr>
              <w:t>其他意见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建议</w:t>
            </w:r>
          </w:p>
        </w:tc>
        <w:tc>
          <w:tcPr>
            <w:tcW w:w="5103" w:type="dxa"/>
            <w:gridSpan w:val="2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如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标</w:t>
            </w:r>
            <w:r>
              <w:rPr>
                <w:rFonts w:ascii="仿宋" w:eastAsia="仿宋" w:hAnsi="仿宋"/>
                <w:sz w:val="32"/>
                <w:szCs w:val="32"/>
              </w:rPr>
              <w:t>准的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体例格式、传播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渠道或推广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贯彻</w:t>
            </w:r>
            <w:r w:rsidRPr="007B572A">
              <w:rPr>
                <w:rFonts w:ascii="仿宋" w:eastAsia="仿宋" w:hAnsi="仿宋" w:hint="eastAsia"/>
                <w:sz w:val="32"/>
                <w:szCs w:val="32"/>
              </w:rPr>
              <w:t>方式等等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  <w:tc>
          <w:tcPr>
            <w:tcW w:w="1043" w:type="dxa"/>
            <w:vAlign w:val="center"/>
          </w:tcPr>
          <w:p w:rsidR="00EB423C" w:rsidRDefault="00EB423C" w:rsidP="002E174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B423C" w:rsidRDefault="00EB423C" w:rsidP="00EB423C">
      <w:pPr>
        <w:spacing w:before="240"/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※意见提出单位：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EB423C" w:rsidRDefault="00EB423C" w:rsidP="00EB423C">
      <w:pPr>
        <w:jc w:val="left"/>
        <w:rPr>
          <w:rFonts w:ascii="仿宋" w:eastAsia="仿宋" w:hAnsi="仿宋"/>
          <w:sz w:val="32"/>
          <w:szCs w:val="32"/>
          <w:u w:val="single"/>
        </w:rPr>
      </w:pPr>
      <w:r w:rsidRPr="003202D7">
        <w:rPr>
          <w:rFonts w:ascii="仿宋" w:eastAsia="仿宋" w:hAnsi="仿宋" w:hint="eastAsia"/>
          <w:sz w:val="32"/>
          <w:szCs w:val="32"/>
        </w:rPr>
        <w:t>※</w:t>
      </w:r>
      <w:r>
        <w:rPr>
          <w:rFonts w:ascii="仿宋" w:eastAsia="仿宋" w:hAnsi="仿宋" w:hint="eastAsia"/>
          <w:sz w:val="32"/>
          <w:szCs w:val="32"/>
        </w:rPr>
        <w:t>意</w:t>
      </w:r>
      <w:r>
        <w:rPr>
          <w:rFonts w:ascii="仿宋" w:eastAsia="仿宋" w:hAnsi="仿宋"/>
          <w:sz w:val="32"/>
          <w:szCs w:val="32"/>
        </w:rPr>
        <w:t>见</w:t>
      </w:r>
      <w:r w:rsidRPr="003202D7">
        <w:rPr>
          <w:rFonts w:ascii="仿宋" w:eastAsia="仿宋" w:hAnsi="仿宋" w:hint="eastAsia"/>
          <w:sz w:val="32"/>
          <w:szCs w:val="32"/>
        </w:rPr>
        <w:t>提出人：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>
        <w:rPr>
          <w:rFonts w:ascii="仿宋" w:eastAsia="仿宋" w:hAnsi="仿宋"/>
          <w:sz w:val="32"/>
          <w:szCs w:val="32"/>
          <w:u w:val="single"/>
        </w:rPr>
        <w:t xml:space="preserve">　　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EB423C" w:rsidRPr="003202D7" w:rsidRDefault="00EB423C" w:rsidP="00EB423C">
      <w:pPr>
        <w:jc w:val="left"/>
        <w:rPr>
          <w:rFonts w:ascii="仿宋" w:eastAsia="仿宋" w:hAnsi="仿宋"/>
          <w:sz w:val="32"/>
          <w:szCs w:val="32"/>
        </w:rPr>
      </w:pPr>
      <w:r w:rsidRPr="003202D7">
        <w:rPr>
          <w:rFonts w:ascii="仿宋" w:eastAsia="仿宋" w:hAnsi="仿宋" w:hint="eastAsia"/>
          <w:sz w:val="32"/>
          <w:szCs w:val="32"/>
        </w:rPr>
        <w:t>※联系人电话：</w:t>
      </w:r>
      <w:r w:rsidRPr="003202D7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>
        <w:rPr>
          <w:rFonts w:ascii="仿宋" w:eastAsia="仿宋" w:hAnsi="仿宋"/>
          <w:sz w:val="32"/>
          <w:szCs w:val="32"/>
          <w:u w:val="single"/>
        </w:rPr>
        <w:t xml:space="preserve">　　</w:t>
      </w:r>
      <w:r w:rsidRPr="00EB423C">
        <w:rPr>
          <w:rFonts w:ascii="仿宋" w:eastAsia="仿宋" w:hAnsi="仿宋"/>
          <w:sz w:val="32"/>
          <w:szCs w:val="32"/>
        </w:rPr>
        <w:t>,</w:t>
      </w:r>
      <w:r w:rsidRPr="00EB423C">
        <w:rPr>
          <w:rFonts w:ascii="仿宋" w:eastAsia="仿宋" w:hAnsi="仿宋" w:hint="eastAsia"/>
          <w:sz w:val="32"/>
          <w:szCs w:val="32"/>
        </w:rPr>
        <w:t xml:space="preserve"> </w:t>
      </w:r>
      <w:r w:rsidRPr="003202D7">
        <w:rPr>
          <w:rFonts w:ascii="仿宋" w:eastAsia="仿宋" w:hAnsi="仿宋" w:hint="eastAsia"/>
          <w:sz w:val="32"/>
          <w:szCs w:val="32"/>
        </w:rPr>
        <w:t>※邮箱：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　</w:t>
      </w:r>
      <w:r>
        <w:rPr>
          <w:rFonts w:ascii="仿宋" w:eastAsia="仿宋" w:hAnsi="仿宋"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202D7" w:rsidRDefault="00EB423C" w:rsidP="002F18D6">
      <w:pPr>
        <w:spacing w:after="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/>
          <w:sz w:val="32"/>
          <w:szCs w:val="32"/>
        </w:rPr>
        <w:t xml:space="preserve">　　　　　　　　　　　　　</w:t>
      </w:r>
      <w:r w:rsidRPr="003202D7">
        <w:rPr>
          <w:rFonts w:ascii="仿宋" w:eastAsia="仿宋" w:hAnsi="仿宋" w:hint="eastAsia"/>
          <w:sz w:val="32"/>
          <w:szCs w:val="32"/>
        </w:rPr>
        <w:t>2017年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/>
          <w:sz w:val="32"/>
          <w:szCs w:val="32"/>
        </w:rPr>
        <w:t xml:space="preserve">　</w:t>
      </w:r>
      <w:r w:rsidRPr="003202D7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3202D7">
        <w:rPr>
          <w:rFonts w:ascii="仿宋" w:eastAsia="仿宋" w:hAnsi="仿宋" w:hint="eastAsia"/>
          <w:sz w:val="32"/>
          <w:szCs w:val="32"/>
        </w:rPr>
        <w:t>日填写</w:t>
      </w:r>
    </w:p>
    <w:p w:rsidR="003202D7" w:rsidRPr="002F18D6" w:rsidRDefault="003202D7" w:rsidP="002F18D6">
      <w:pPr>
        <w:spacing w:before="120" w:line="320" w:lineRule="exact"/>
        <w:ind w:left="562" w:hangingChars="200" w:hanging="562"/>
        <w:jc w:val="left"/>
        <w:rPr>
          <w:rFonts w:ascii="仿宋" w:eastAsia="仿宋" w:hAnsi="仿宋"/>
          <w:b/>
          <w:sz w:val="28"/>
          <w:szCs w:val="32"/>
        </w:rPr>
      </w:pPr>
      <w:r w:rsidRPr="002F18D6">
        <w:rPr>
          <w:rFonts w:ascii="仿宋" w:eastAsia="仿宋" w:hAnsi="仿宋" w:hint="eastAsia"/>
          <w:b/>
          <w:sz w:val="28"/>
          <w:szCs w:val="32"/>
        </w:rPr>
        <w:t>注：请您于公示期截止日2017年</w:t>
      </w:r>
      <w:r w:rsidR="00EB423C" w:rsidRPr="002F18D6">
        <w:rPr>
          <w:rFonts w:ascii="仿宋" w:eastAsia="仿宋" w:hAnsi="仿宋"/>
          <w:b/>
          <w:sz w:val="28"/>
          <w:szCs w:val="32"/>
        </w:rPr>
        <w:t>10</w:t>
      </w:r>
      <w:r w:rsidRPr="002F18D6">
        <w:rPr>
          <w:rFonts w:ascii="仿宋" w:eastAsia="仿宋" w:hAnsi="仿宋" w:hint="eastAsia"/>
          <w:b/>
          <w:sz w:val="28"/>
          <w:szCs w:val="32"/>
        </w:rPr>
        <w:t>月</w:t>
      </w:r>
      <w:r w:rsidR="00EB423C" w:rsidRPr="002F18D6">
        <w:rPr>
          <w:rFonts w:ascii="仿宋" w:eastAsia="仿宋" w:hAnsi="仿宋"/>
          <w:b/>
          <w:sz w:val="28"/>
          <w:szCs w:val="32"/>
        </w:rPr>
        <w:t>31</w:t>
      </w:r>
      <w:r w:rsidRPr="002F18D6">
        <w:rPr>
          <w:rFonts w:ascii="仿宋" w:eastAsia="仿宋" w:hAnsi="仿宋" w:hint="eastAsia"/>
          <w:b/>
          <w:sz w:val="28"/>
          <w:szCs w:val="32"/>
        </w:rPr>
        <w:t>日1</w:t>
      </w:r>
      <w:r w:rsidR="00EB423C" w:rsidRPr="002F18D6">
        <w:rPr>
          <w:rFonts w:ascii="仿宋" w:eastAsia="仿宋" w:hAnsi="仿宋"/>
          <w:b/>
          <w:sz w:val="28"/>
          <w:szCs w:val="32"/>
        </w:rPr>
        <w:t>7</w:t>
      </w:r>
      <w:r w:rsidRPr="002F18D6">
        <w:rPr>
          <w:rFonts w:ascii="仿宋" w:eastAsia="仿宋" w:hAnsi="仿宋" w:hint="eastAsia"/>
          <w:b/>
          <w:sz w:val="28"/>
          <w:szCs w:val="32"/>
        </w:rPr>
        <w:t>：00前提交本表至linxun@cada.cn,您的意见非常宝贵，我们将认真考</w:t>
      </w:r>
      <w:bookmarkStart w:id="2" w:name="_GoBack"/>
      <w:bookmarkEnd w:id="2"/>
      <w:r w:rsidRPr="002F18D6">
        <w:rPr>
          <w:rFonts w:ascii="仿宋" w:eastAsia="仿宋" w:hAnsi="仿宋" w:hint="eastAsia"/>
          <w:b/>
          <w:sz w:val="28"/>
          <w:szCs w:val="32"/>
        </w:rPr>
        <w:t>虑！</w:t>
      </w:r>
    </w:p>
    <w:sectPr w:rsidR="003202D7" w:rsidRPr="002F18D6" w:rsidSect="007B57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5B" w:rsidRDefault="00E6225B" w:rsidP="00B92F8D">
      <w:r>
        <w:separator/>
      </w:r>
    </w:p>
  </w:endnote>
  <w:endnote w:type="continuationSeparator" w:id="0">
    <w:p w:rsidR="00E6225B" w:rsidRDefault="00E6225B" w:rsidP="00B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535682"/>
      <w:docPartObj>
        <w:docPartGallery w:val="Page Numbers (Bottom of Page)"/>
        <w:docPartUnique/>
      </w:docPartObj>
    </w:sdtPr>
    <w:sdtContent>
      <w:p w:rsidR="00B92F8D" w:rsidRDefault="00B92F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D6" w:rsidRPr="002F18D6">
          <w:rPr>
            <w:noProof/>
            <w:lang w:val="zh-CN"/>
          </w:rPr>
          <w:t>2</w:t>
        </w:r>
        <w:r>
          <w:fldChar w:fldCharType="end"/>
        </w:r>
      </w:p>
    </w:sdtContent>
  </w:sdt>
  <w:p w:rsidR="00B92F8D" w:rsidRDefault="00B92F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5B" w:rsidRDefault="00E6225B" w:rsidP="00B92F8D">
      <w:r>
        <w:separator/>
      </w:r>
    </w:p>
  </w:footnote>
  <w:footnote w:type="continuationSeparator" w:id="0">
    <w:p w:rsidR="00E6225B" w:rsidRDefault="00E6225B" w:rsidP="00B9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72A"/>
    <w:rsid w:val="0005299F"/>
    <w:rsid w:val="000A0229"/>
    <w:rsid w:val="002E0468"/>
    <w:rsid w:val="002F18D6"/>
    <w:rsid w:val="003202D7"/>
    <w:rsid w:val="004A31CE"/>
    <w:rsid w:val="00566F14"/>
    <w:rsid w:val="006C1AA6"/>
    <w:rsid w:val="007B572A"/>
    <w:rsid w:val="00846AD0"/>
    <w:rsid w:val="00935D8F"/>
    <w:rsid w:val="00973E1D"/>
    <w:rsid w:val="009C3FFC"/>
    <w:rsid w:val="00A03A97"/>
    <w:rsid w:val="00B61339"/>
    <w:rsid w:val="00B92F8D"/>
    <w:rsid w:val="00BB6F07"/>
    <w:rsid w:val="00C37C8E"/>
    <w:rsid w:val="00E6225B"/>
    <w:rsid w:val="00EB423C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5FC5C-9E1C-42C4-9779-B1EDB3F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7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103D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2F8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2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2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3FB6C-992B-4F26-8CA2-6397AEAB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2017-10-20T03:01:00Z</dcterms:created>
  <dcterms:modified xsi:type="dcterms:W3CDTF">2017-10-20T03:28:00Z</dcterms:modified>
</cp:coreProperties>
</file>